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6F0" w:rsidRPr="0023334C" w:rsidRDefault="001F26F0" w:rsidP="001F26F0">
      <w:pPr>
        <w:pStyle w:val="Texto"/>
        <w:spacing w:after="64"/>
        <w:ind w:firstLine="0"/>
        <w:jc w:val="center"/>
        <w:rPr>
          <w:b/>
        </w:rPr>
      </w:pPr>
      <w:r w:rsidRPr="0023334C">
        <w:rPr>
          <w:b/>
        </w:rPr>
        <w:t xml:space="preserve">Norma para establecer la estructura de los formatos de información de obligaciones pagadas </w:t>
      </w:r>
      <w:r>
        <w:rPr>
          <w:b/>
        </w:rPr>
        <w:t xml:space="preserve"> </w:t>
      </w:r>
      <w:r w:rsidRPr="0023334C">
        <w:rPr>
          <w:b/>
        </w:rPr>
        <w:t>o garantizadas con fondos federales</w:t>
      </w:r>
      <w:r w:rsidR="00930F23">
        <w:rPr>
          <w:b/>
        </w:rPr>
        <w:t>.</w:t>
      </w:r>
      <w:bookmarkStart w:id="0" w:name="_GoBack"/>
      <w:bookmarkEnd w:id="0"/>
    </w:p>
    <w:p w:rsidR="0085103E" w:rsidRDefault="0085103E" w:rsidP="001F26F0">
      <w:pPr>
        <w:pStyle w:val="Texto"/>
        <w:spacing w:after="64"/>
        <w:rPr>
          <w:b/>
        </w:rPr>
      </w:pPr>
    </w:p>
    <w:p w:rsidR="0085103E" w:rsidRDefault="0085103E" w:rsidP="001F26F0">
      <w:pPr>
        <w:pStyle w:val="Texto"/>
        <w:spacing w:after="64"/>
        <w:rPr>
          <w:b/>
        </w:rPr>
      </w:pPr>
    </w:p>
    <w:p w:rsidR="001F26F0" w:rsidRPr="0023334C" w:rsidRDefault="001F26F0" w:rsidP="001F26F0">
      <w:pPr>
        <w:pStyle w:val="Texto"/>
        <w:spacing w:after="64"/>
        <w:rPr>
          <w:b/>
        </w:rPr>
      </w:pPr>
      <w:r w:rsidRPr="0023334C">
        <w:rPr>
          <w:b/>
        </w:rPr>
        <w:t>Precisiones al formato</w:t>
      </w:r>
    </w:p>
    <w:p w:rsidR="0085103E" w:rsidRDefault="0085103E" w:rsidP="001F26F0">
      <w:pPr>
        <w:pStyle w:val="ROMANOS"/>
        <w:spacing w:after="64"/>
      </w:pPr>
    </w:p>
    <w:p w:rsidR="001F26F0" w:rsidRPr="0023334C" w:rsidRDefault="001F26F0" w:rsidP="001F26F0">
      <w:pPr>
        <w:pStyle w:val="ROMANOS"/>
        <w:spacing w:after="64"/>
      </w:pPr>
      <w:r w:rsidRPr="0023334C">
        <w:t>Esquema para la integración de la relativa a las características de las obligaciones que se paga o garantiza con recursos de fondos federales, el formato se integra principalmente por:</w:t>
      </w:r>
    </w:p>
    <w:p w:rsidR="0085103E" w:rsidRDefault="0085103E" w:rsidP="001F26F0">
      <w:pPr>
        <w:pStyle w:val="INCISO"/>
        <w:spacing w:after="64"/>
      </w:pPr>
    </w:p>
    <w:p w:rsidR="001F26F0" w:rsidRPr="0023334C" w:rsidRDefault="001F26F0" w:rsidP="001F26F0">
      <w:pPr>
        <w:pStyle w:val="INCISO"/>
        <w:spacing w:after="64"/>
      </w:pPr>
      <w:r w:rsidRPr="0023334C">
        <w:t>a)</w:t>
      </w:r>
      <w:r w:rsidRPr="0023334C">
        <w:tab/>
        <w:t>Tipo de obligación: crédito simple, emisión bursátil, crédito revolvente, pps, principalmente.</w:t>
      </w:r>
    </w:p>
    <w:p w:rsidR="001F26F0" w:rsidRPr="0023334C" w:rsidRDefault="001F26F0" w:rsidP="001F26F0">
      <w:pPr>
        <w:pStyle w:val="INCISO"/>
        <w:spacing w:after="64"/>
      </w:pPr>
      <w:r w:rsidRPr="0023334C">
        <w:t>b)</w:t>
      </w:r>
      <w:r w:rsidRPr="0023334C">
        <w:tab/>
        <w:t>Plazo: años por los que se contrajo la obligación.</w:t>
      </w:r>
    </w:p>
    <w:p w:rsidR="001F26F0" w:rsidRPr="0023334C" w:rsidRDefault="001F26F0" w:rsidP="001F26F0">
      <w:pPr>
        <w:pStyle w:val="INCISO"/>
        <w:spacing w:after="64"/>
      </w:pPr>
      <w:r w:rsidRPr="0023334C">
        <w:t>c)</w:t>
      </w:r>
      <w:r w:rsidRPr="0023334C">
        <w:tab/>
        <w:t>Tasa: porcentaje relacionado a la obligación.</w:t>
      </w:r>
    </w:p>
    <w:p w:rsidR="001F26F0" w:rsidRPr="0023334C" w:rsidRDefault="001F26F0" w:rsidP="001F26F0">
      <w:pPr>
        <w:pStyle w:val="INCISO"/>
        <w:spacing w:after="64"/>
      </w:pPr>
      <w:r w:rsidRPr="0023334C">
        <w:t>d)</w:t>
      </w:r>
      <w:r w:rsidRPr="0023334C">
        <w:tab/>
        <w:t>Fin, Destino y Objeto: destinados al saneamiento financiero, de conformidad con los artículos 37, 47 fracción II y 50 de la Ley de Coordinación Fiscal.</w:t>
      </w:r>
    </w:p>
    <w:p w:rsidR="001F26F0" w:rsidRPr="0023334C" w:rsidRDefault="001F26F0" w:rsidP="001F26F0">
      <w:pPr>
        <w:pStyle w:val="INCISO"/>
        <w:spacing w:after="64"/>
      </w:pPr>
      <w:r w:rsidRPr="0023334C">
        <w:t>e)</w:t>
      </w:r>
      <w:r w:rsidRPr="0023334C">
        <w:tab/>
        <w:t>Acreedor, Proveedor o Contratista: nombre de la persona física o moral con la que se adquiere la obligación.</w:t>
      </w:r>
    </w:p>
    <w:p w:rsidR="001F26F0" w:rsidRPr="0023334C" w:rsidRDefault="001F26F0" w:rsidP="001F26F0">
      <w:pPr>
        <w:pStyle w:val="INCISO"/>
        <w:spacing w:after="64"/>
      </w:pPr>
      <w:r w:rsidRPr="0023334C">
        <w:t>f)</w:t>
      </w:r>
      <w:r w:rsidRPr="0023334C">
        <w:tab/>
        <w:t>Importe Total: cantidad total de la obligación contraída por el ente público.</w:t>
      </w:r>
    </w:p>
    <w:p w:rsidR="001F26F0" w:rsidRPr="0023334C" w:rsidRDefault="001F26F0" w:rsidP="001F26F0">
      <w:pPr>
        <w:pStyle w:val="INCISO"/>
        <w:spacing w:after="64"/>
      </w:pPr>
      <w:r w:rsidRPr="0023334C">
        <w:t>g)</w:t>
      </w:r>
      <w:r w:rsidRPr="0023334C">
        <w:tab/>
        <w:t>Fondo: es el nombre del fondo con el que se paga o garantiza.</w:t>
      </w:r>
    </w:p>
    <w:p w:rsidR="001F26F0" w:rsidRPr="0023334C" w:rsidRDefault="001F26F0" w:rsidP="001F26F0">
      <w:pPr>
        <w:pStyle w:val="INCISO"/>
        <w:spacing w:after="64"/>
      </w:pPr>
      <w:r w:rsidRPr="0023334C">
        <w:t>h)</w:t>
      </w:r>
      <w:r w:rsidRPr="0023334C">
        <w:tab/>
        <w:t>Importe Pagado: importe pagado, relacionado al tipo de fondo.</w:t>
      </w:r>
    </w:p>
    <w:p w:rsidR="001F26F0" w:rsidRPr="0023334C" w:rsidRDefault="001F26F0" w:rsidP="001F26F0">
      <w:pPr>
        <w:pStyle w:val="INCISO"/>
        <w:spacing w:after="64"/>
      </w:pPr>
      <w:r w:rsidRPr="0023334C">
        <w:t>i)</w:t>
      </w:r>
      <w:r w:rsidRPr="0023334C">
        <w:tab/>
        <w:t>Importe Garantizado: importe garantizado, relacionado al tipo de fondo.</w:t>
      </w:r>
    </w:p>
    <w:p w:rsidR="001F26F0" w:rsidRDefault="001F26F0" w:rsidP="001F26F0">
      <w:pPr>
        <w:pStyle w:val="INCISO"/>
        <w:spacing w:after="64"/>
      </w:pPr>
      <w:r w:rsidRPr="0023334C">
        <w:t>j)</w:t>
      </w:r>
      <w:r w:rsidRPr="0023334C">
        <w:tab/>
        <w:t>Periodicidad: de forma trimestral.</w:t>
      </w:r>
    </w:p>
    <w:p w:rsidR="0085103E" w:rsidRDefault="0085103E" w:rsidP="001F26F0">
      <w:pPr>
        <w:pStyle w:val="ROMANOS"/>
        <w:spacing w:after="64"/>
      </w:pPr>
    </w:p>
    <w:p w:rsidR="0085103E" w:rsidRDefault="0085103E" w:rsidP="001F26F0">
      <w:pPr>
        <w:pStyle w:val="ROMANOS"/>
        <w:spacing w:after="64"/>
      </w:pPr>
    </w:p>
    <w:p w:rsidR="001F26F0" w:rsidRDefault="001F26F0" w:rsidP="001F26F0">
      <w:pPr>
        <w:pStyle w:val="ROMANOS"/>
        <w:spacing w:after="64"/>
      </w:pPr>
      <w:r w:rsidRPr="0023334C">
        <w:t>Para la estructura de la información relativa a las obligaciones que se pagan o garantizan con recursos de fondos federales y su presentación, los entes obligados deberán observar los formatos siguientes:</w:t>
      </w:r>
    </w:p>
    <w:p w:rsidR="000E207D" w:rsidRDefault="000E207D" w:rsidP="001F26F0">
      <w:pPr>
        <w:pStyle w:val="ROMANOS"/>
        <w:spacing w:after="64"/>
      </w:pPr>
    </w:p>
    <w:p w:rsidR="0085103E" w:rsidRDefault="0085103E" w:rsidP="001F26F0">
      <w:pPr>
        <w:pStyle w:val="ROMANOS"/>
        <w:spacing w:after="64"/>
      </w:pPr>
    </w:p>
    <w:tbl>
      <w:tblPr>
        <w:tblW w:w="8746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450"/>
        <w:gridCol w:w="450"/>
        <w:gridCol w:w="1378"/>
        <w:gridCol w:w="1350"/>
        <w:gridCol w:w="1080"/>
        <w:gridCol w:w="630"/>
        <w:gridCol w:w="794"/>
        <w:gridCol w:w="730"/>
        <w:gridCol w:w="788"/>
      </w:tblGrid>
      <w:tr w:rsidR="001F26F0" w:rsidRPr="00D10C40" w:rsidTr="008E163D">
        <w:trPr>
          <w:trHeight w:val="144"/>
        </w:trPr>
        <w:tc>
          <w:tcPr>
            <w:tcW w:w="874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F26F0" w:rsidRPr="00D10C40" w:rsidRDefault="001F26F0" w:rsidP="008E163D">
            <w:pPr>
              <w:pStyle w:val="Texto"/>
              <w:spacing w:after="64"/>
              <w:ind w:firstLine="0"/>
              <w:jc w:val="center"/>
              <w:rPr>
                <w:sz w:val="12"/>
                <w:szCs w:val="12"/>
              </w:rPr>
            </w:pPr>
            <w:r w:rsidRPr="00D10C40">
              <w:rPr>
                <w:sz w:val="12"/>
                <w:szCs w:val="12"/>
              </w:rPr>
              <w:t>Entidad Federativa/Municipio</w:t>
            </w:r>
          </w:p>
          <w:p w:rsidR="001F26F0" w:rsidRPr="00D10C40" w:rsidRDefault="001F26F0" w:rsidP="008E163D">
            <w:pPr>
              <w:pStyle w:val="Texto"/>
              <w:spacing w:after="64"/>
              <w:ind w:firstLine="0"/>
              <w:jc w:val="center"/>
              <w:rPr>
                <w:sz w:val="12"/>
                <w:szCs w:val="12"/>
              </w:rPr>
            </w:pPr>
            <w:r w:rsidRPr="00D10C40">
              <w:rPr>
                <w:sz w:val="12"/>
                <w:szCs w:val="12"/>
              </w:rPr>
              <w:t>Formato de información de obligaciones pagadas o garantizadas con fondos federales</w:t>
            </w:r>
          </w:p>
          <w:p w:rsidR="001F26F0" w:rsidRPr="00D10C40" w:rsidRDefault="001F26F0" w:rsidP="008E163D">
            <w:pPr>
              <w:pStyle w:val="Texto"/>
              <w:spacing w:after="64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D10C40">
              <w:rPr>
                <w:sz w:val="12"/>
                <w:szCs w:val="12"/>
              </w:rPr>
              <w:t>Al período (trimestral)</w:t>
            </w:r>
          </w:p>
        </w:tc>
      </w:tr>
      <w:tr w:rsidR="001F26F0" w:rsidRPr="00D10C40" w:rsidTr="008E163D">
        <w:trPr>
          <w:trHeight w:val="144"/>
        </w:trPr>
        <w:tc>
          <w:tcPr>
            <w:tcW w:w="10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26F0" w:rsidRPr="00D10C40" w:rsidRDefault="001F26F0" w:rsidP="008E163D">
            <w:pPr>
              <w:pStyle w:val="Texto"/>
              <w:spacing w:after="64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D10C40">
              <w:rPr>
                <w:color w:val="000000"/>
                <w:sz w:val="12"/>
                <w:szCs w:val="12"/>
              </w:rPr>
              <w:t>Tipo de Obligación</w:t>
            </w:r>
          </w:p>
        </w:tc>
        <w:tc>
          <w:tcPr>
            <w:tcW w:w="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26F0" w:rsidRPr="00D10C40" w:rsidRDefault="001F26F0" w:rsidP="008E163D">
            <w:pPr>
              <w:pStyle w:val="Texto"/>
              <w:spacing w:after="64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D10C40">
              <w:rPr>
                <w:color w:val="000000"/>
                <w:sz w:val="12"/>
                <w:szCs w:val="12"/>
              </w:rPr>
              <w:t>Plazo</w:t>
            </w:r>
          </w:p>
        </w:tc>
        <w:tc>
          <w:tcPr>
            <w:tcW w:w="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26F0" w:rsidRPr="00D10C40" w:rsidRDefault="001F26F0" w:rsidP="008E163D">
            <w:pPr>
              <w:pStyle w:val="Texto"/>
              <w:spacing w:after="64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D10C40">
              <w:rPr>
                <w:color w:val="000000"/>
                <w:sz w:val="12"/>
                <w:szCs w:val="12"/>
              </w:rPr>
              <w:t>Tasa</w:t>
            </w:r>
          </w:p>
        </w:tc>
        <w:tc>
          <w:tcPr>
            <w:tcW w:w="13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26F0" w:rsidRPr="00D10C40" w:rsidRDefault="001F26F0" w:rsidP="008E163D">
            <w:pPr>
              <w:pStyle w:val="Texto"/>
              <w:spacing w:after="64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D10C40">
              <w:rPr>
                <w:color w:val="000000"/>
                <w:sz w:val="12"/>
                <w:szCs w:val="12"/>
              </w:rPr>
              <w:t>Fin, Destino y Objeto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26F0" w:rsidRPr="00D10C40" w:rsidRDefault="001F26F0" w:rsidP="008E163D">
            <w:pPr>
              <w:pStyle w:val="Texto"/>
              <w:spacing w:after="64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D10C40">
              <w:rPr>
                <w:color w:val="000000"/>
                <w:sz w:val="12"/>
                <w:szCs w:val="12"/>
              </w:rPr>
              <w:t>Acreedor, Proveedor o Contratista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26F0" w:rsidRPr="00D10C40" w:rsidRDefault="001F26F0" w:rsidP="008E163D">
            <w:pPr>
              <w:pStyle w:val="Texto"/>
              <w:spacing w:after="64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D10C40">
              <w:rPr>
                <w:color w:val="000000"/>
                <w:sz w:val="12"/>
                <w:szCs w:val="12"/>
              </w:rPr>
              <w:t>Importe Total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6F0" w:rsidRPr="00D10C40" w:rsidRDefault="001F26F0" w:rsidP="008E163D">
            <w:pPr>
              <w:pStyle w:val="Texto"/>
              <w:spacing w:after="64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6F0" w:rsidRPr="00D10C40" w:rsidRDefault="001F26F0" w:rsidP="008E163D">
            <w:pPr>
              <w:pStyle w:val="Texto"/>
              <w:spacing w:after="64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6F0" w:rsidRPr="00D10C40" w:rsidRDefault="001F26F0" w:rsidP="008E163D">
            <w:pPr>
              <w:pStyle w:val="Texto"/>
              <w:spacing w:after="64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D10C40">
              <w:rPr>
                <w:color w:val="000000"/>
                <w:sz w:val="12"/>
                <w:szCs w:val="12"/>
              </w:rPr>
              <w:t>Importe y porcentaje del total que se paga y garantiza con el recurso de dichos fondos</w:t>
            </w:r>
          </w:p>
        </w:tc>
      </w:tr>
      <w:tr w:rsidR="001F26F0" w:rsidRPr="00D10C40" w:rsidTr="008E163D">
        <w:trPr>
          <w:trHeight w:val="144"/>
        </w:trPr>
        <w:tc>
          <w:tcPr>
            <w:tcW w:w="10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6F0" w:rsidRPr="00D10C40" w:rsidRDefault="001F26F0" w:rsidP="008E163D">
            <w:pPr>
              <w:pStyle w:val="Texto"/>
              <w:spacing w:after="64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6F0" w:rsidRPr="00D10C40" w:rsidRDefault="001F26F0" w:rsidP="008E163D">
            <w:pPr>
              <w:pStyle w:val="Texto"/>
              <w:spacing w:after="64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6F0" w:rsidRPr="00D10C40" w:rsidRDefault="001F26F0" w:rsidP="008E163D">
            <w:pPr>
              <w:pStyle w:val="Texto"/>
              <w:spacing w:after="64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6F0" w:rsidRPr="00D10C40" w:rsidRDefault="001F26F0" w:rsidP="008E163D">
            <w:pPr>
              <w:pStyle w:val="Texto"/>
              <w:spacing w:after="64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6F0" w:rsidRPr="00D10C40" w:rsidRDefault="001F26F0" w:rsidP="008E163D">
            <w:pPr>
              <w:pStyle w:val="Texto"/>
              <w:spacing w:after="64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6F0" w:rsidRPr="00D10C40" w:rsidRDefault="001F26F0" w:rsidP="008E163D">
            <w:pPr>
              <w:pStyle w:val="Texto"/>
              <w:spacing w:after="64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6F0" w:rsidRPr="00D10C40" w:rsidRDefault="001F26F0" w:rsidP="008E163D">
            <w:pPr>
              <w:pStyle w:val="Texto"/>
              <w:spacing w:after="64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D10C40">
              <w:rPr>
                <w:color w:val="000000"/>
                <w:sz w:val="12"/>
                <w:szCs w:val="12"/>
              </w:rPr>
              <w:t>Fondo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6F0" w:rsidRPr="00D10C40" w:rsidRDefault="001F26F0" w:rsidP="008E163D">
            <w:pPr>
              <w:pStyle w:val="Texto"/>
              <w:spacing w:after="64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D10C40">
              <w:rPr>
                <w:color w:val="000000"/>
                <w:sz w:val="12"/>
                <w:szCs w:val="12"/>
              </w:rPr>
              <w:t>Importe Garantizado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6F0" w:rsidRPr="00D10C40" w:rsidRDefault="001F26F0" w:rsidP="008E163D">
            <w:pPr>
              <w:pStyle w:val="Texto"/>
              <w:spacing w:after="64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D10C40">
              <w:rPr>
                <w:color w:val="000000"/>
                <w:sz w:val="12"/>
                <w:szCs w:val="12"/>
              </w:rPr>
              <w:t>Importe Pagado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6F0" w:rsidRPr="00D10C40" w:rsidRDefault="001F26F0" w:rsidP="008E163D">
            <w:pPr>
              <w:pStyle w:val="Texto"/>
              <w:spacing w:after="64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D10C40">
              <w:rPr>
                <w:color w:val="000000"/>
                <w:sz w:val="12"/>
                <w:szCs w:val="12"/>
              </w:rPr>
              <w:t>% respecto al total</w:t>
            </w:r>
          </w:p>
        </w:tc>
      </w:tr>
      <w:tr w:rsidR="001F26F0" w:rsidRPr="00D10C40" w:rsidTr="008E163D">
        <w:trPr>
          <w:trHeight w:val="144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6F0" w:rsidRPr="00D10C40" w:rsidRDefault="001F26F0" w:rsidP="008E163D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6F0" w:rsidRPr="00D10C40" w:rsidRDefault="001F26F0" w:rsidP="008E163D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6F0" w:rsidRPr="00D10C40" w:rsidRDefault="001F26F0" w:rsidP="008E163D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6F0" w:rsidRPr="00D10C40" w:rsidRDefault="001F26F0" w:rsidP="008E163D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6F0" w:rsidRPr="00D10C40" w:rsidRDefault="001F26F0" w:rsidP="008E163D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6F0" w:rsidRPr="00D10C40" w:rsidRDefault="001F26F0" w:rsidP="008E163D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6F0" w:rsidRPr="00D10C40" w:rsidRDefault="001F26F0" w:rsidP="008E163D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6F0" w:rsidRPr="00D10C40" w:rsidRDefault="001F26F0" w:rsidP="008E163D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6F0" w:rsidRPr="00D10C40" w:rsidRDefault="001F26F0" w:rsidP="008E163D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6F0" w:rsidRPr="00D10C40" w:rsidRDefault="001F26F0" w:rsidP="008E163D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</w:rPr>
            </w:pPr>
          </w:p>
        </w:tc>
      </w:tr>
      <w:tr w:rsidR="001F26F0" w:rsidRPr="00D10C40" w:rsidTr="008E163D">
        <w:trPr>
          <w:trHeight w:val="144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6F0" w:rsidRPr="00D10C40" w:rsidRDefault="001F26F0" w:rsidP="008E163D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6F0" w:rsidRPr="00D10C40" w:rsidRDefault="001F26F0" w:rsidP="008E163D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6F0" w:rsidRPr="00D10C40" w:rsidRDefault="001F26F0" w:rsidP="008E163D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6F0" w:rsidRPr="00D10C40" w:rsidRDefault="001F26F0" w:rsidP="008E163D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6F0" w:rsidRPr="00D10C40" w:rsidRDefault="001F26F0" w:rsidP="008E163D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6F0" w:rsidRPr="00D10C40" w:rsidRDefault="001F26F0" w:rsidP="008E163D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6F0" w:rsidRPr="00D10C40" w:rsidRDefault="001F26F0" w:rsidP="008E163D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6F0" w:rsidRPr="00D10C40" w:rsidRDefault="001F26F0" w:rsidP="008E163D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6F0" w:rsidRPr="00D10C40" w:rsidRDefault="001F26F0" w:rsidP="008E163D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6F0" w:rsidRPr="00D10C40" w:rsidRDefault="001F26F0" w:rsidP="008E163D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</w:rPr>
            </w:pPr>
          </w:p>
        </w:tc>
      </w:tr>
      <w:tr w:rsidR="000E207D" w:rsidRPr="00D10C40" w:rsidTr="008E163D">
        <w:trPr>
          <w:trHeight w:val="144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7D" w:rsidRPr="00D10C40" w:rsidRDefault="000E207D" w:rsidP="008E163D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7D" w:rsidRPr="00D10C40" w:rsidRDefault="000E207D" w:rsidP="008E163D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7D" w:rsidRPr="00D10C40" w:rsidRDefault="000E207D" w:rsidP="008E163D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7D" w:rsidRPr="00D10C40" w:rsidRDefault="000E207D" w:rsidP="008E163D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7D" w:rsidRPr="00D10C40" w:rsidRDefault="000E207D" w:rsidP="008E163D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7D" w:rsidRPr="00D10C40" w:rsidRDefault="000E207D" w:rsidP="008E163D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7D" w:rsidRPr="00D10C40" w:rsidRDefault="000E207D" w:rsidP="008E163D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7D" w:rsidRPr="00D10C40" w:rsidRDefault="000E207D" w:rsidP="008E163D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7D" w:rsidRPr="00D10C40" w:rsidRDefault="000E207D" w:rsidP="008E163D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7D" w:rsidRPr="00D10C40" w:rsidRDefault="000E207D" w:rsidP="008E163D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</w:rPr>
            </w:pPr>
          </w:p>
        </w:tc>
      </w:tr>
      <w:tr w:rsidR="000E207D" w:rsidRPr="00D10C40" w:rsidTr="008E163D">
        <w:trPr>
          <w:trHeight w:val="144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7D" w:rsidRPr="00D10C40" w:rsidRDefault="000E207D" w:rsidP="008E163D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7D" w:rsidRPr="00D10C40" w:rsidRDefault="000E207D" w:rsidP="008E163D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7D" w:rsidRPr="00D10C40" w:rsidRDefault="000E207D" w:rsidP="008E163D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7D" w:rsidRPr="00D10C40" w:rsidRDefault="000E207D" w:rsidP="008E163D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7D" w:rsidRPr="00D10C40" w:rsidRDefault="000E207D" w:rsidP="008E163D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7D" w:rsidRPr="00D10C40" w:rsidRDefault="000E207D" w:rsidP="008E163D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7D" w:rsidRPr="00D10C40" w:rsidRDefault="000E207D" w:rsidP="008E163D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7D" w:rsidRPr="00D10C40" w:rsidRDefault="000E207D" w:rsidP="008E163D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7D" w:rsidRPr="00D10C40" w:rsidRDefault="000E207D" w:rsidP="008E163D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7D" w:rsidRPr="00D10C40" w:rsidRDefault="000E207D" w:rsidP="008E163D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</w:rPr>
            </w:pPr>
          </w:p>
        </w:tc>
      </w:tr>
      <w:tr w:rsidR="001F26F0" w:rsidRPr="00D10C40" w:rsidTr="008E163D">
        <w:trPr>
          <w:trHeight w:val="144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6F0" w:rsidRPr="00D10C40" w:rsidRDefault="001F26F0" w:rsidP="008E163D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6F0" w:rsidRPr="00D10C40" w:rsidRDefault="001F26F0" w:rsidP="008E163D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6F0" w:rsidRPr="00D10C40" w:rsidRDefault="001F26F0" w:rsidP="008E163D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6F0" w:rsidRPr="00D10C40" w:rsidRDefault="001F26F0" w:rsidP="008E163D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6F0" w:rsidRPr="00D10C40" w:rsidRDefault="001F26F0" w:rsidP="008E163D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6F0" w:rsidRPr="00D10C40" w:rsidRDefault="001F26F0" w:rsidP="008E163D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6F0" w:rsidRPr="00D10C40" w:rsidRDefault="001F26F0" w:rsidP="008E163D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6F0" w:rsidRPr="00D10C40" w:rsidRDefault="001F26F0" w:rsidP="008E163D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6F0" w:rsidRPr="00D10C40" w:rsidRDefault="001F26F0" w:rsidP="008E163D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6F0" w:rsidRPr="00D10C40" w:rsidRDefault="001F26F0" w:rsidP="008E163D">
            <w:pPr>
              <w:pStyle w:val="Texto"/>
              <w:spacing w:after="64"/>
              <w:ind w:firstLine="0"/>
              <w:rPr>
                <w:color w:val="000000"/>
                <w:sz w:val="12"/>
                <w:szCs w:val="12"/>
              </w:rPr>
            </w:pPr>
          </w:p>
        </w:tc>
      </w:tr>
    </w:tbl>
    <w:p w:rsidR="001F26F0" w:rsidRPr="0023334C" w:rsidRDefault="001F26F0" w:rsidP="001F26F0">
      <w:pPr>
        <w:pStyle w:val="Texto"/>
        <w:spacing w:line="14" w:lineRule="exact"/>
        <w:rPr>
          <w:szCs w:val="16"/>
        </w:rPr>
      </w:pPr>
    </w:p>
    <w:p w:rsidR="0085103E" w:rsidRDefault="0085103E" w:rsidP="001F26F0">
      <w:pPr>
        <w:pStyle w:val="ROMANOS"/>
        <w:spacing w:line="278" w:lineRule="exact"/>
        <w:rPr>
          <w:lang w:val="es-MX"/>
        </w:rPr>
      </w:pPr>
    </w:p>
    <w:p w:rsidR="0085103E" w:rsidRDefault="0085103E" w:rsidP="001F26F0">
      <w:pPr>
        <w:pStyle w:val="ROMANOS"/>
        <w:spacing w:line="278" w:lineRule="exact"/>
        <w:rPr>
          <w:lang w:val="es-MX"/>
        </w:rPr>
      </w:pPr>
    </w:p>
    <w:p w:rsidR="0085103E" w:rsidRDefault="0085103E" w:rsidP="001F26F0">
      <w:pPr>
        <w:pStyle w:val="ROMANOS"/>
        <w:spacing w:line="278" w:lineRule="exact"/>
        <w:rPr>
          <w:lang w:val="es-MX"/>
        </w:rPr>
      </w:pPr>
    </w:p>
    <w:p w:rsidR="0085103E" w:rsidRDefault="0085103E" w:rsidP="001F26F0">
      <w:pPr>
        <w:pStyle w:val="ROMANOS"/>
        <w:spacing w:line="278" w:lineRule="exact"/>
        <w:rPr>
          <w:lang w:val="es-MX"/>
        </w:rPr>
      </w:pPr>
    </w:p>
    <w:p w:rsidR="0085103E" w:rsidRDefault="0085103E" w:rsidP="001F26F0">
      <w:pPr>
        <w:pStyle w:val="ROMANOS"/>
        <w:spacing w:line="278" w:lineRule="exact"/>
        <w:rPr>
          <w:lang w:val="es-MX"/>
        </w:rPr>
      </w:pPr>
    </w:p>
    <w:p w:rsidR="0085103E" w:rsidRDefault="0085103E" w:rsidP="001F26F0">
      <w:pPr>
        <w:pStyle w:val="ROMANOS"/>
        <w:spacing w:line="278" w:lineRule="exact"/>
        <w:rPr>
          <w:lang w:val="es-MX"/>
        </w:rPr>
      </w:pPr>
    </w:p>
    <w:p w:rsidR="001F26F0" w:rsidRDefault="001F26F0" w:rsidP="0085103E">
      <w:pPr>
        <w:pStyle w:val="ROMANOS"/>
        <w:numPr>
          <w:ilvl w:val="0"/>
          <w:numId w:val="1"/>
        </w:numPr>
        <w:spacing w:line="278" w:lineRule="exact"/>
      </w:pPr>
      <w:r w:rsidRPr="0023334C">
        <w:lastRenderedPageBreak/>
        <w:t>La reducción del saldo de su deuda pública bruta total con motivo de cada una de las amortizaciones a que se refiere este artículo, con relación al registrado al 31 de diciembre del ejercicio fiscal anterior.</w:t>
      </w:r>
    </w:p>
    <w:p w:rsidR="0085103E" w:rsidRPr="0023334C" w:rsidRDefault="0085103E" w:rsidP="0085103E">
      <w:pPr>
        <w:pStyle w:val="ROMANOS"/>
        <w:spacing w:line="278" w:lineRule="exact"/>
        <w:ind w:left="288" w:firstLine="0"/>
      </w:pPr>
    </w:p>
    <w:tbl>
      <w:tblPr>
        <w:tblW w:w="6048" w:type="dxa"/>
        <w:tblInd w:w="151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788"/>
        <w:gridCol w:w="1260"/>
      </w:tblGrid>
      <w:tr w:rsidR="001F26F0" w:rsidRPr="00D10C40" w:rsidTr="008E163D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F26F0" w:rsidRPr="00D10C40" w:rsidRDefault="001F26F0" w:rsidP="008E163D">
            <w:pPr>
              <w:pStyle w:val="Texto"/>
              <w:spacing w:line="278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6F0" w:rsidRPr="00D10C40" w:rsidRDefault="001F26F0" w:rsidP="008E163D">
            <w:pPr>
              <w:pStyle w:val="Texto"/>
              <w:spacing w:line="278" w:lineRule="exact"/>
              <w:ind w:firstLine="0"/>
              <w:jc w:val="center"/>
              <w:rPr>
                <w:sz w:val="16"/>
                <w:szCs w:val="16"/>
              </w:rPr>
            </w:pPr>
            <w:r w:rsidRPr="00D10C40">
              <w:rPr>
                <w:sz w:val="16"/>
                <w:szCs w:val="16"/>
              </w:rPr>
              <w:t>Importe</w:t>
            </w:r>
          </w:p>
        </w:tc>
      </w:tr>
      <w:tr w:rsidR="001F26F0" w:rsidRPr="00D10C40" w:rsidTr="008E163D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6F0" w:rsidRPr="00D10C40" w:rsidRDefault="001F26F0" w:rsidP="008E163D">
            <w:pPr>
              <w:pStyle w:val="Texto"/>
              <w:spacing w:line="278" w:lineRule="exact"/>
              <w:ind w:firstLine="0"/>
              <w:rPr>
                <w:sz w:val="16"/>
                <w:szCs w:val="16"/>
              </w:rPr>
            </w:pPr>
            <w:r w:rsidRPr="00D10C40">
              <w:rPr>
                <w:sz w:val="16"/>
                <w:szCs w:val="16"/>
              </w:rPr>
              <w:t>Deuda Pública Bruta Total al 31 de diciembre del Año 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6F0" w:rsidRPr="00D10C40" w:rsidRDefault="001F26F0" w:rsidP="008E163D">
            <w:pPr>
              <w:pStyle w:val="Texto"/>
              <w:spacing w:line="278" w:lineRule="exact"/>
              <w:ind w:firstLine="0"/>
              <w:rPr>
                <w:sz w:val="16"/>
                <w:szCs w:val="16"/>
              </w:rPr>
            </w:pPr>
          </w:p>
        </w:tc>
      </w:tr>
      <w:tr w:rsidR="001F26F0" w:rsidRPr="00D10C40" w:rsidTr="008E163D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6F0" w:rsidRPr="00D10C40" w:rsidRDefault="001F26F0" w:rsidP="008E163D">
            <w:pPr>
              <w:pStyle w:val="Texto"/>
              <w:spacing w:line="278" w:lineRule="exact"/>
              <w:ind w:firstLine="0"/>
              <w:rPr>
                <w:sz w:val="16"/>
                <w:szCs w:val="16"/>
              </w:rPr>
            </w:pPr>
            <w:r w:rsidRPr="00D10C40">
              <w:rPr>
                <w:sz w:val="16"/>
                <w:szCs w:val="16"/>
              </w:rPr>
              <w:t>(-)Amortización 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6F0" w:rsidRPr="00D10C40" w:rsidRDefault="001F26F0" w:rsidP="008E163D">
            <w:pPr>
              <w:pStyle w:val="Texto"/>
              <w:spacing w:line="278" w:lineRule="exact"/>
              <w:ind w:firstLine="0"/>
              <w:rPr>
                <w:sz w:val="16"/>
                <w:szCs w:val="16"/>
              </w:rPr>
            </w:pPr>
          </w:p>
        </w:tc>
      </w:tr>
      <w:tr w:rsidR="001F26F0" w:rsidRPr="00D10C40" w:rsidTr="008E163D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6F0" w:rsidRPr="00D10C40" w:rsidRDefault="001F26F0" w:rsidP="008E163D">
            <w:pPr>
              <w:pStyle w:val="Texto"/>
              <w:spacing w:line="278" w:lineRule="exact"/>
              <w:ind w:firstLine="0"/>
              <w:rPr>
                <w:sz w:val="16"/>
                <w:szCs w:val="16"/>
              </w:rPr>
            </w:pPr>
            <w:r w:rsidRPr="00D10C40">
              <w:rPr>
                <w:sz w:val="16"/>
                <w:szCs w:val="16"/>
              </w:rPr>
              <w:t>Deuda Pública Bruta Total descontando la amortización 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6F0" w:rsidRPr="00D10C40" w:rsidRDefault="001F26F0" w:rsidP="008E163D">
            <w:pPr>
              <w:pStyle w:val="Texto"/>
              <w:spacing w:line="278" w:lineRule="exact"/>
              <w:ind w:firstLine="0"/>
              <w:rPr>
                <w:sz w:val="16"/>
                <w:szCs w:val="16"/>
              </w:rPr>
            </w:pPr>
          </w:p>
        </w:tc>
      </w:tr>
      <w:tr w:rsidR="001F26F0" w:rsidRPr="00D10C40" w:rsidTr="008E163D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6F0" w:rsidRPr="00D10C40" w:rsidRDefault="001F26F0" w:rsidP="008E163D">
            <w:pPr>
              <w:pStyle w:val="Texto"/>
              <w:spacing w:line="278" w:lineRule="exact"/>
              <w:ind w:firstLine="0"/>
              <w:rPr>
                <w:sz w:val="16"/>
                <w:szCs w:val="16"/>
              </w:rPr>
            </w:pPr>
            <w:r w:rsidRPr="00D10C40">
              <w:rPr>
                <w:sz w:val="16"/>
                <w:szCs w:val="16"/>
              </w:rPr>
              <w:t>(-)Amortización 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6F0" w:rsidRPr="00D10C40" w:rsidRDefault="001F26F0" w:rsidP="008E163D">
            <w:pPr>
              <w:pStyle w:val="Texto"/>
              <w:spacing w:line="278" w:lineRule="exact"/>
              <w:ind w:firstLine="0"/>
              <w:rPr>
                <w:sz w:val="16"/>
                <w:szCs w:val="16"/>
              </w:rPr>
            </w:pPr>
          </w:p>
        </w:tc>
      </w:tr>
      <w:tr w:rsidR="001F26F0" w:rsidRPr="00D10C40" w:rsidTr="008E163D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6F0" w:rsidRPr="00D10C40" w:rsidRDefault="001F26F0" w:rsidP="008E163D">
            <w:pPr>
              <w:pStyle w:val="Texto"/>
              <w:spacing w:line="278" w:lineRule="exact"/>
              <w:ind w:firstLine="0"/>
              <w:rPr>
                <w:sz w:val="16"/>
                <w:szCs w:val="16"/>
              </w:rPr>
            </w:pPr>
            <w:r w:rsidRPr="00D10C40">
              <w:rPr>
                <w:sz w:val="16"/>
                <w:szCs w:val="16"/>
              </w:rPr>
              <w:t>Deuda Pública Bruta Total descontando la amortización 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6F0" w:rsidRPr="00D10C40" w:rsidRDefault="001F26F0" w:rsidP="008E163D">
            <w:pPr>
              <w:pStyle w:val="Texto"/>
              <w:spacing w:line="278" w:lineRule="exact"/>
              <w:ind w:firstLine="0"/>
              <w:rPr>
                <w:sz w:val="16"/>
                <w:szCs w:val="16"/>
              </w:rPr>
            </w:pPr>
          </w:p>
        </w:tc>
      </w:tr>
    </w:tbl>
    <w:p w:rsidR="001F26F0" w:rsidRDefault="001F26F0" w:rsidP="001F26F0">
      <w:pPr>
        <w:pStyle w:val="Texto"/>
        <w:spacing w:line="278" w:lineRule="exact"/>
      </w:pPr>
    </w:p>
    <w:p w:rsidR="0085103E" w:rsidRPr="0023334C" w:rsidRDefault="0085103E" w:rsidP="001F26F0">
      <w:pPr>
        <w:pStyle w:val="Texto"/>
        <w:spacing w:line="278" w:lineRule="exact"/>
      </w:pPr>
    </w:p>
    <w:p w:rsidR="001F26F0" w:rsidRDefault="001F26F0" w:rsidP="0085103E">
      <w:pPr>
        <w:pStyle w:val="ROMANOS"/>
        <w:numPr>
          <w:ilvl w:val="0"/>
          <w:numId w:val="1"/>
        </w:numPr>
        <w:spacing w:line="278" w:lineRule="exact"/>
      </w:pPr>
      <w:r w:rsidRPr="0023334C">
        <w:t>Un comparativo de la relación deuda pública bruta total a producto interno bruto del estado entre el 31 de diciembre del ejercicio fiscal anterior y la fecha de la amortización.</w:t>
      </w:r>
    </w:p>
    <w:p w:rsidR="0085103E" w:rsidRPr="0023334C" w:rsidRDefault="0085103E" w:rsidP="0085103E">
      <w:pPr>
        <w:pStyle w:val="ROMANOS"/>
        <w:spacing w:line="278" w:lineRule="exact"/>
        <w:ind w:left="648" w:firstLine="0"/>
      </w:pPr>
    </w:p>
    <w:tbl>
      <w:tblPr>
        <w:tblW w:w="6912" w:type="dxa"/>
        <w:tblInd w:w="106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600"/>
        <w:gridCol w:w="1800"/>
        <w:gridCol w:w="1512"/>
      </w:tblGrid>
      <w:tr w:rsidR="001F26F0" w:rsidRPr="00D10C40" w:rsidTr="008E163D">
        <w:trPr>
          <w:trHeight w:val="14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F26F0" w:rsidRPr="00D10C40" w:rsidRDefault="001F26F0" w:rsidP="008E163D">
            <w:pPr>
              <w:pStyle w:val="Texto"/>
              <w:spacing w:line="278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6F0" w:rsidRPr="00D10C40" w:rsidRDefault="001F26F0" w:rsidP="008E163D">
            <w:pPr>
              <w:pStyle w:val="Texto"/>
              <w:spacing w:line="278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1F26F0" w:rsidRPr="00D10C40" w:rsidRDefault="001F26F0" w:rsidP="008E163D">
            <w:pPr>
              <w:pStyle w:val="Texto"/>
              <w:spacing w:line="278" w:lineRule="exact"/>
              <w:ind w:firstLine="0"/>
              <w:jc w:val="center"/>
              <w:rPr>
                <w:sz w:val="16"/>
                <w:szCs w:val="16"/>
              </w:rPr>
            </w:pPr>
            <w:r w:rsidRPr="00D10C40">
              <w:rPr>
                <w:sz w:val="16"/>
                <w:szCs w:val="16"/>
              </w:rPr>
              <w:t>Al 31 de dic. del año anterior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6F0" w:rsidRPr="00D10C40" w:rsidRDefault="001F26F0" w:rsidP="008E163D">
            <w:pPr>
              <w:pStyle w:val="Texto"/>
              <w:spacing w:line="278" w:lineRule="exact"/>
              <w:ind w:firstLine="0"/>
              <w:jc w:val="center"/>
              <w:rPr>
                <w:sz w:val="16"/>
                <w:szCs w:val="16"/>
              </w:rPr>
            </w:pPr>
            <w:r w:rsidRPr="00D10C40">
              <w:rPr>
                <w:sz w:val="16"/>
                <w:szCs w:val="16"/>
              </w:rPr>
              <w:t>Trimestre que se informa</w:t>
            </w:r>
          </w:p>
        </w:tc>
      </w:tr>
      <w:tr w:rsidR="001F26F0" w:rsidRPr="00D10C40" w:rsidTr="008E163D">
        <w:trPr>
          <w:trHeight w:val="14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6F0" w:rsidRPr="00D10C40" w:rsidRDefault="001F26F0" w:rsidP="008E163D">
            <w:pPr>
              <w:pStyle w:val="Texto"/>
              <w:spacing w:line="278" w:lineRule="exact"/>
              <w:ind w:firstLine="0"/>
              <w:jc w:val="right"/>
              <w:rPr>
                <w:sz w:val="16"/>
                <w:szCs w:val="16"/>
              </w:rPr>
            </w:pPr>
            <w:r w:rsidRPr="00D10C40">
              <w:rPr>
                <w:sz w:val="16"/>
                <w:szCs w:val="16"/>
              </w:rPr>
              <w:t>Producto interno bruto estatal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6F0" w:rsidRPr="00D10C40" w:rsidRDefault="001F26F0" w:rsidP="008E163D">
            <w:pPr>
              <w:pStyle w:val="Texto"/>
              <w:spacing w:line="278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6F0" w:rsidRPr="00D10C40" w:rsidRDefault="001F26F0" w:rsidP="008E163D">
            <w:pPr>
              <w:pStyle w:val="Texto"/>
              <w:spacing w:line="278" w:lineRule="exact"/>
              <w:ind w:firstLine="0"/>
              <w:rPr>
                <w:sz w:val="16"/>
                <w:szCs w:val="16"/>
              </w:rPr>
            </w:pPr>
          </w:p>
        </w:tc>
      </w:tr>
      <w:tr w:rsidR="001F26F0" w:rsidRPr="00D10C40" w:rsidTr="008E163D">
        <w:trPr>
          <w:trHeight w:val="14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6F0" w:rsidRPr="00D10C40" w:rsidRDefault="001F26F0" w:rsidP="008E163D">
            <w:pPr>
              <w:pStyle w:val="Texto"/>
              <w:spacing w:line="278" w:lineRule="exact"/>
              <w:ind w:firstLine="0"/>
              <w:rPr>
                <w:sz w:val="16"/>
                <w:szCs w:val="16"/>
              </w:rPr>
            </w:pPr>
            <w:r w:rsidRPr="00D10C40">
              <w:rPr>
                <w:sz w:val="16"/>
                <w:szCs w:val="16"/>
              </w:rPr>
              <w:t>Saldo de la deuda pública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6F0" w:rsidRPr="00D10C40" w:rsidRDefault="001F26F0" w:rsidP="008E163D">
            <w:pPr>
              <w:pStyle w:val="Texto"/>
              <w:spacing w:line="278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6F0" w:rsidRPr="00D10C40" w:rsidRDefault="001F26F0" w:rsidP="008E163D">
            <w:pPr>
              <w:pStyle w:val="Texto"/>
              <w:spacing w:line="278" w:lineRule="exact"/>
              <w:ind w:firstLine="0"/>
              <w:rPr>
                <w:sz w:val="16"/>
                <w:szCs w:val="16"/>
              </w:rPr>
            </w:pPr>
          </w:p>
        </w:tc>
      </w:tr>
      <w:tr w:rsidR="001F26F0" w:rsidRPr="00D10C40" w:rsidTr="008E163D">
        <w:trPr>
          <w:trHeight w:val="14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6F0" w:rsidRPr="00D10C40" w:rsidRDefault="001F26F0" w:rsidP="008E163D">
            <w:pPr>
              <w:pStyle w:val="Texto"/>
              <w:spacing w:line="278" w:lineRule="exact"/>
              <w:ind w:firstLine="0"/>
              <w:rPr>
                <w:sz w:val="16"/>
                <w:szCs w:val="16"/>
              </w:rPr>
            </w:pPr>
            <w:r w:rsidRPr="00D10C40">
              <w:rPr>
                <w:sz w:val="16"/>
                <w:szCs w:val="16"/>
              </w:rPr>
              <w:t>Porcentaje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6F0" w:rsidRPr="00D10C40" w:rsidRDefault="001F26F0" w:rsidP="008E163D">
            <w:pPr>
              <w:pStyle w:val="Texto"/>
              <w:spacing w:line="278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6F0" w:rsidRPr="00D10C40" w:rsidRDefault="001F26F0" w:rsidP="008E163D">
            <w:pPr>
              <w:pStyle w:val="Texto"/>
              <w:spacing w:line="278" w:lineRule="exact"/>
              <w:ind w:firstLine="0"/>
              <w:rPr>
                <w:sz w:val="16"/>
                <w:szCs w:val="16"/>
              </w:rPr>
            </w:pPr>
          </w:p>
        </w:tc>
      </w:tr>
    </w:tbl>
    <w:p w:rsidR="001F26F0" w:rsidRDefault="001F26F0" w:rsidP="001F26F0">
      <w:pPr>
        <w:pStyle w:val="Texto"/>
        <w:spacing w:line="278" w:lineRule="exact"/>
      </w:pPr>
    </w:p>
    <w:p w:rsidR="0085103E" w:rsidRPr="0023334C" w:rsidRDefault="0085103E" w:rsidP="001F26F0">
      <w:pPr>
        <w:pStyle w:val="Texto"/>
        <w:spacing w:line="278" w:lineRule="exact"/>
      </w:pPr>
    </w:p>
    <w:p w:rsidR="001F26F0" w:rsidRDefault="001F26F0" w:rsidP="0085103E">
      <w:pPr>
        <w:pStyle w:val="ROMANOS"/>
        <w:numPr>
          <w:ilvl w:val="0"/>
          <w:numId w:val="1"/>
        </w:numPr>
        <w:spacing w:line="278" w:lineRule="exact"/>
      </w:pPr>
      <w:r w:rsidRPr="0023334C">
        <w:t>Un comparativo de la relación deuda pública bruta total a ingresos propios del estado o municipio, según corresponda, entre el 31 de diciembre del ejercicio fiscal anterior y la fecha de la amortización.</w:t>
      </w:r>
    </w:p>
    <w:p w:rsidR="0085103E" w:rsidRPr="0023334C" w:rsidRDefault="0085103E" w:rsidP="0085103E">
      <w:pPr>
        <w:pStyle w:val="ROMANOS"/>
        <w:spacing w:line="278" w:lineRule="exact"/>
        <w:ind w:left="648" w:firstLine="0"/>
      </w:pPr>
    </w:p>
    <w:tbl>
      <w:tblPr>
        <w:tblW w:w="6930" w:type="dxa"/>
        <w:tblInd w:w="106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600"/>
        <w:gridCol w:w="1800"/>
        <w:gridCol w:w="1530"/>
      </w:tblGrid>
      <w:tr w:rsidR="001F26F0" w:rsidRPr="00D10C40" w:rsidTr="008E163D">
        <w:trPr>
          <w:trHeight w:val="14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F26F0" w:rsidRPr="00D10C40" w:rsidRDefault="001F26F0" w:rsidP="008E163D">
            <w:pPr>
              <w:pStyle w:val="Texto"/>
              <w:spacing w:line="278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6F0" w:rsidRPr="00D10C40" w:rsidRDefault="001F26F0" w:rsidP="008E163D">
            <w:pPr>
              <w:pStyle w:val="Texto"/>
              <w:spacing w:line="278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1F26F0" w:rsidRPr="00D10C40" w:rsidRDefault="001F26F0" w:rsidP="008E163D">
            <w:pPr>
              <w:pStyle w:val="Texto"/>
              <w:spacing w:line="278" w:lineRule="exact"/>
              <w:ind w:firstLine="0"/>
              <w:jc w:val="center"/>
              <w:rPr>
                <w:sz w:val="16"/>
                <w:szCs w:val="16"/>
              </w:rPr>
            </w:pPr>
            <w:r w:rsidRPr="00D10C40">
              <w:rPr>
                <w:sz w:val="16"/>
                <w:szCs w:val="16"/>
              </w:rPr>
              <w:t>Al 31 de dic. del año anterior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6F0" w:rsidRPr="00D10C40" w:rsidRDefault="001F26F0" w:rsidP="008E163D">
            <w:pPr>
              <w:pStyle w:val="Texto"/>
              <w:spacing w:line="278" w:lineRule="exact"/>
              <w:ind w:firstLine="0"/>
              <w:jc w:val="center"/>
              <w:rPr>
                <w:sz w:val="16"/>
                <w:szCs w:val="16"/>
              </w:rPr>
            </w:pPr>
            <w:r w:rsidRPr="00D10C40">
              <w:rPr>
                <w:sz w:val="16"/>
                <w:szCs w:val="16"/>
              </w:rPr>
              <w:t>Trimestre que se informa</w:t>
            </w:r>
          </w:p>
        </w:tc>
      </w:tr>
      <w:tr w:rsidR="001F26F0" w:rsidRPr="00D10C40" w:rsidTr="008E163D">
        <w:trPr>
          <w:trHeight w:val="14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6F0" w:rsidRPr="00D10C40" w:rsidRDefault="001F26F0" w:rsidP="008E163D">
            <w:pPr>
              <w:pStyle w:val="Texto"/>
              <w:spacing w:line="278" w:lineRule="exact"/>
              <w:ind w:firstLine="0"/>
              <w:jc w:val="right"/>
              <w:rPr>
                <w:sz w:val="16"/>
                <w:szCs w:val="16"/>
              </w:rPr>
            </w:pPr>
            <w:r w:rsidRPr="00D10C40">
              <w:rPr>
                <w:sz w:val="16"/>
                <w:szCs w:val="16"/>
              </w:rPr>
              <w:t>Ingresos Propios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6F0" w:rsidRPr="00D10C40" w:rsidRDefault="001F26F0" w:rsidP="008E163D">
            <w:pPr>
              <w:pStyle w:val="Texto"/>
              <w:spacing w:line="278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6F0" w:rsidRPr="00D10C40" w:rsidRDefault="001F26F0" w:rsidP="008E163D">
            <w:pPr>
              <w:pStyle w:val="Texto"/>
              <w:spacing w:line="278" w:lineRule="exact"/>
              <w:ind w:firstLine="0"/>
              <w:rPr>
                <w:sz w:val="16"/>
                <w:szCs w:val="16"/>
              </w:rPr>
            </w:pPr>
          </w:p>
        </w:tc>
      </w:tr>
      <w:tr w:rsidR="001F26F0" w:rsidRPr="00D10C40" w:rsidTr="008E163D">
        <w:trPr>
          <w:trHeight w:val="14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6F0" w:rsidRPr="00D10C40" w:rsidRDefault="001F26F0" w:rsidP="008E163D">
            <w:pPr>
              <w:pStyle w:val="Texto"/>
              <w:spacing w:line="278" w:lineRule="exact"/>
              <w:ind w:firstLine="0"/>
              <w:rPr>
                <w:sz w:val="16"/>
                <w:szCs w:val="16"/>
              </w:rPr>
            </w:pPr>
            <w:r w:rsidRPr="00D10C40">
              <w:rPr>
                <w:sz w:val="16"/>
                <w:szCs w:val="16"/>
              </w:rPr>
              <w:t>Saldo de la Deuda Pública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6F0" w:rsidRPr="00D10C40" w:rsidRDefault="001F26F0" w:rsidP="008E163D">
            <w:pPr>
              <w:pStyle w:val="Texto"/>
              <w:spacing w:line="278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6F0" w:rsidRPr="00D10C40" w:rsidRDefault="001F26F0" w:rsidP="008E163D">
            <w:pPr>
              <w:pStyle w:val="Texto"/>
              <w:spacing w:line="278" w:lineRule="exact"/>
              <w:ind w:firstLine="0"/>
              <w:rPr>
                <w:sz w:val="16"/>
                <w:szCs w:val="16"/>
              </w:rPr>
            </w:pPr>
          </w:p>
        </w:tc>
      </w:tr>
      <w:tr w:rsidR="001F26F0" w:rsidRPr="00D10C40" w:rsidTr="008E163D">
        <w:trPr>
          <w:trHeight w:val="14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6F0" w:rsidRPr="00D10C40" w:rsidRDefault="001F26F0" w:rsidP="008E163D">
            <w:pPr>
              <w:pStyle w:val="Texto"/>
              <w:spacing w:line="278" w:lineRule="exact"/>
              <w:ind w:firstLine="0"/>
              <w:rPr>
                <w:sz w:val="16"/>
                <w:szCs w:val="16"/>
              </w:rPr>
            </w:pPr>
            <w:r w:rsidRPr="00D10C40">
              <w:rPr>
                <w:sz w:val="16"/>
                <w:szCs w:val="16"/>
              </w:rPr>
              <w:t>Porcentaje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6F0" w:rsidRPr="00D10C40" w:rsidRDefault="001F26F0" w:rsidP="008E163D">
            <w:pPr>
              <w:pStyle w:val="Texto"/>
              <w:spacing w:line="278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6F0" w:rsidRPr="00D10C40" w:rsidRDefault="001F26F0" w:rsidP="008E163D">
            <w:pPr>
              <w:pStyle w:val="Texto"/>
              <w:spacing w:line="278" w:lineRule="exact"/>
              <w:ind w:firstLine="0"/>
              <w:rPr>
                <w:sz w:val="16"/>
                <w:szCs w:val="16"/>
              </w:rPr>
            </w:pPr>
          </w:p>
        </w:tc>
      </w:tr>
    </w:tbl>
    <w:p w:rsidR="001F26F0" w:rsidRDefault="001F26F0" w:rsidP="0085103E">
      <w:pPr>
        <w:pStyle w:val="Texto"/>
        <w:spacing w:after="44"/>
        <w:ind w:firstLine="0"/>
        <w:rPr>
          <w:b/>
        </w:rPr>
      </w:pPr>
    </w:p>
    <w:p w:rsidR="0085103E" w:rsidRDefault="0085103E" w:rsidP="0085103E">
      <w:pPr>
        <w:pStyle w:val="Texto"/>
        <w:spacing w:after="44"/>
        <w:ind w:firstLine="0"/>
        <w:rPr>
          <w:b/>
        </w:rPr>
      </w:pPr>
    </w:p>
    <w:sectPr w:rsidR="0085103E" w:rsidSect="0085103E">
      <w:pgSz w:w="12240" w:h="15840"/>
      <w:pgMar w:top="1152" w:right="1699" w:bottom="1296" w:left="1699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AFE" w:rsidRDefault="00030AFE" w:rsidP="00594B34">
      <w:r>
        <w:separator/>
      </w:r>
    </w:p>
  </w:endnote>
  <w:endnote w:type="continuationSeparator" w:id="0">
    <w:p w:rsidR="00030AFE" w:rsidRDefault="00030AFE" w:rsidP="00594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Palacio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AFE" w:rsidRDefault="00030AFE" w:rsidP="00594B34">
      <w:r>
        <w:separator/>
      </w:r>
    </w:p>
  </w:footnote>
  <w:footnote w:type="continuationSeparator" w:id="0">
    <w:p w:rsidR="00030AFE" w:rsidRDefault="00030AFE" w:rsidP="00594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673CF0"/>
    <w:multiLevelType w:val="hybridMultilevel"/>
    <w:tmpl w:val="A61C289A"/>
    <w:lvl w:ilvl="0" w:tplc="213EB2A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6F0"/>
    <w:rsid w:val="00030AFE"/>
    <w:rsid w:val="000E207D"/>
    <w:rsid w:val="001F26F0"/>
    <w:rsid w:val="00594B34"/>
    <w:rsid w:val="0063235C"/>
    <w:rsid w:val="0085103E"/>
    <w:rsid w:val="008D2B48"/>
    <w:rsid w:val="00930F23"/>
    <w:rsid w:val="00974B95"/>
    <w:rsid w:val="00A805C8"/>
    <w:rsid w:val="00B93000"/>
    <w:rsid w:val="00BC3304"/>
    <w:rsid w:val="00DE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440B5"/>
  <w15:docId w15:val="{E01A48A5-A8F1-4FCE-90D2-E06A6F78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6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1F26F0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1F26F0"/>
    <w:pPr>
      <w:spacing w:after="101" w:line="216" w:lineRule="exact"/>
      <w:ind w:firstLine="288"/>
      <w:jc w:val="both"/>
    </w:pPr>
    <w:rPr>
      <w:rFonts w:ascii="Arial" w:hAnsi="Arial" w:cs="Arial"/>
      <w:sz w:val="18"/>
    </w:rPr>
  </w:style>
  <w:style w:type="character" w:customStyle="1" w:styleId="TextoCar">
    <w:name w:val="Texto Car"/>
    <w:link w:val="Texto"/>
    <w:locked/>
    <w:rsid w:val="001F26F0"/>
    <w:rPr>
      <w:rFonts w:ascii="Arial" w:eastAsia="Times New Roman" w:hAnsi="Arial" w:cs="Arial"/>
      <w:sz w:val="18"/>
      <w:szCs w:val="20"/>
      <w:lang w:val="es-ES" w:eastAsia="es-MX"/>
    </w:rPr>
  </w:style>
  <w:style w:type="paragraph" w:customStyle="1" w:styleId="ROMANOS">
    <w:name w:val="ROMANOS"/>
    <w:basedOn w:val="Normal"/>
    <w:link w:val="ROMANOSCar"/>
    <w:rsid w:val="001F26F0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1F26F0"/>
    <w:rPr>
      <w:rFonts w:ascii="Arial" w:eastAsia="Times New Roman" w:hAnsi="Arial" w:cs="Arial"/>
      <w:sz w:val="18"/>
      <w:szCs w:val="18"/>
      <w:lang w:val="es-ES" w:eastAsia="es-MX"/>
    </w:rPr>
  </w:style>
  <w:style w:type="paragraph" w:customStyle="1" w:styleId="INCISO">
    <w:name w:val="INCISO"/>
    <w:basedOn w:val="Normal"/>
    <w:rsid w:val="001F26F0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Titulo1">
    <w:name w:val="Titulo 1"/>
    <w:basedOn w:val="Texto"/>
    <w:rsid w:val="001F26F0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/>
    </w:rPr>
  </w:style>
  <w:style w:type="character" w:customStyle="1" w:styleId="Ttulo1Car">
    <w:name w:val="Título 1 Car"/>
    <w:basedOn w:val="Fuentedeprrafopredeter"/>
    <w:link w:val="Ttulo1"/>
    <w:rsid w:val="001F26F0"/>
    <w:rPr>
      <w:rFonts w:ascii="Times New Roman" w:eastAsia="Times New Roman" w:hAnsi="Times New Roman" w:cs="CG Palacio (WN)"/>
      <w:b/>
      <w:sz w:val="18"/>
      <w:szCs w:val="20"/>
      <w:lang w:val="es-ES" w:eastAsia="es-MX"/>
    </w:rPr>
  </w:style>
  <w:style w:type="paragraph" w:customStyle="1" w:styleId="Fechas">
    <w:name w:val="Fechas"/>
    <w:basedOn w:val="Texto"/>
    <w:autoRedefine/>
    <w:rsid w:val="001F26F0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26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6F0"/>
    <w:rPr>
      <w:rFonts w:ascii="Tahoma" w:eastAsia="Times New Roman" w:hAnsi="Tahoma" w:cs="Tahoma"/>
      <w:sz w:val="16"/>
      <w:szCs w:val="16"/>
      <w:lang w:val="es-ES"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85103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5103E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5103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5103E"/>
    <w:rPr>
      <w:rFonts w:ascii="Times New Roman" w:eastAsia="Times New Roman" w:hAnsi="Times New Roman" w:cs="Times New Roman"/>
      <w:sz w:val="24"/>
      <w:szCs w:val="20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71FB4-F13C-439B-9266-3B3141D4F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443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RaulGT</dc:creator>
  <cp:lastModifiedBy>Raul Gonzalez Tapia</cp:lastModifiedBy>
  <cp:revision>4</cp:revision>
  <dcterms:created xsi:type="dcterms:W3CDTF">2013-07-27T00:19:00Z</dcterms:created>
  <dcterms:modified xsi:type="dcterms:W3CDTF">2018-01-10T15:07:00Z</dcterms:modified>
</cp:coreProperties>
</file>